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43F9F5E" w14:textId="77777777" w:rsidR="00B67D39" w:rsidRDefault="00B67D39" w:rsidP="00EA4A3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9A6876">
              <w:rPr>
                <w:rFonts w:asciiTheme="minorHAnsi" w:hAnsiTheme="minorHAnsi" w:cstheme="minorHAnsi"/>
                <w:b/>
              </w:rPr>
              <w:t xml:space="preserve">Oddział </w:t>
            </w:r>
            <w:r w:rsidR="00EA4A33" w:rsidRPr="009A6876">
              <w:rPr>
                <w:rFonts w:asciiTheme="minorHAnsi" w:hAnsiTheme="minorHAnsi" w:cstheme="minorHAnsi"/>
                <w:b/>
              </w:rPr>
              <w:t>Łódź</w:t>
            </w:r>
          </w:p>
          <w:p w14:paraId="0D6B2737" w14:textId="77777777" w:rsidR="00D50742" w:rsidRPr="009A6876" w:rsidRDefault="00D50742" w:rsidP="00D50742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9A6876">
              <w:rPr>
                <w:rFonts w:asciiTheme="minorHAnsi" w:eastAsiaTheme="majorEastAsia" w:hAnsiTheme="minorHAnsi" w:cstheme="minorHAnsi"/>
              </w:rPr>
              <w:t>ul. Tuwima 58</w:t>
            </w:r>
          </w:p>
          <w:p w14:paraId="3F4CA6ED" w14:textId="62CC2AC4" w:rsidR="00D50742" w:rsidRPr="006B56FD" w:rsidRDefault="00D50742" w:rsidP="00D50742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9A6876">
              <w:rPr>
                <w:rFonts w:asciiTheme="minorHAnsi" w:eastAsiaTheme="majorEastAsia" w:hAnsiTheme="minorHAnsi" w:cstheme="minorHAnsi"/>
              </w:rPr>
              <w:t>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EEC41F8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0571E3" w:rsidRPr="000571E3">
        <w:rPr>
          <w:rFonts w:cstheme="minorHAnsi"/>
          <w:b/>
          <w:bCs/>
          <w:i/>
        </w:rPr>
        <w:t>Wykonanie</w:t>
      </w:r>
      <w:r w:rsidR="002D52D8" w:rsidRPr="002D52D8">
        <w:rPr>
          <w:rFonts w:cstheme="minorHAnsi"/>
          <w:b/>
          <w:bCs/>
          <w:i/>
        </w:rPr>
        <w:t xml:space="preserve"> dokumentacji projektowej i robót budowlanych w branży elektroenergetycznej na terenie działania OŁD w RE Sieradz i RE Zgierz-Pabianice w podziale na 3 części</w:t>
      </w:r>
      <w:r w:rsidRPr="00CC7E12">
        <w:rPr>
          <w:rFonts w:cstheme="minorHAnsi"/>
        </w:rPr>
        <w:t xml:space="preserve">, nr </w:t>
      </w:r>
      <w:r w:rsidR="00322697">
        <w:rPr>
          <w:rFonts w:cstheme="minorHAnsi"/>
          <w:b/>
        </w:rPr>
        <w:t>POST/DYS/OLD/GZ/0</w:t>
      </w:r>
      <w:r w:rsidR="000571E3">
        <w:rPr>
          <w:rFonts w:cstheme="minorHAnsi"/>
          <w:b/>
        </w:rPr>
        <w:t>41</w:t>
      </w:r>
      <w:r w:rsidR="002D52D8">
        <w:rPr>
          <w:rFonts w:cstheme="minorHAnsi"/>
          <w:b/>
        </w:rPr>
        <w:t>60</w:t>
      </w:r>
      <w:r w:rsidR="00EA4A33" w:rsidRPr="00EA4A33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EA4A33" w:rsidRPr="00EA4A3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66A0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1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4A3A0D3F" w:rsidR="00347E8D" w:rsidRPr="006B2C28" w:rsidRDefault="006B041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0571E3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ED014F">
            <w:rPr>
              <w:rFonts w:asciiTheme="majorHAnsi" w:hAnsiTheme="majorHAnsi"/>
              <w:color w:val="000000" w:themeColor="text1"/>
              <w:sz w:val="14"/>
              <w:szCs w:val="18"/>
            </w:rPr>
            <w:t>160</w:t>
          </w:r>
          <w:r w:rsidR="00EA4A33" w:rsidRPr="00EA4A3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334D47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334D47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bookmarkStart w:id="8" w:name="_GoBack"/>
                    <w:bookmarkEnd w:id="8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6126638">
    <w:abstractNumId w:val="17"/>
  </w:num>
  <w:num w:numId="2" w16cid:durableId="199321460">
    <w:abstractNumId w:val="7"/>
  </w:num>
  <w:num w:numId="3" w16cid:durableId="502666682">
    <w:abstractNumId w:val="12"/>
  </w:num>
  <w:num w:numId="4" w16cid:durableId="1324580248">
    <w:abstractNumId w:val="19"/>
  </w:num>
  <w:num w:numId="5" w16cid:durableId="1970551201">
    <w:abstractNumId w:val="17"/>
  </w:num>
  <w:num w:numId="6" w16cid:durableId="1865828763">
    <w:abstractNumId w:val="17"/>
  </w:num>
  <w:num w:numId="7" w16cid:durableId="1927375229">
    <w:abstractNumId w:val="3"/>
  </w:num>
  <w:num w:numId="8" w16cid:durableId="961764038">
    <w:abstractNumId w:val="26"/>
  </w:num>
  <w:num w:numId="9" w16cid:durableId="1274485112">
    <w:abstractNumId w:val="16"/>
  </w:num>
  <w:num w:numId="10" w16cid:durableId="721102206">
    <w:abstractNumId w:val="4"/>
  </w:num>
  <w:num w:numId="11" w16cid:durableId="1023672431">
    <w:abstractNumId w:val="13"/>
  </w:num>
  <w:num w:numId="12" w16cid:durableId="368147919">
    <w:abstractNumId w:val="11"/>
  </w:num>
  <w:num w:numId="13" w16cid:durableId="1923491947">
    <w:abstractNumId w:val="25"/>
  </w:num>
  <w:num w:numId="14" w16cid:durableId="22441858">
    <w:abstractNumId w:val="21"/>
  </w:num>
  <w:num w:numId="15" w16cid:durableId="638458144">
    <w:abstractNumId w:val="15"/>
  </w:num>
  <w:num w:numId="16" w16cid:durableId="1282763451">
    <w:abstractNumId w:val="9"/>
  </w:num>
  <w:num w:numId="17" w16cid:durableId="1419402865">
    <w:abstractNumId w:val="5"/>
  </w:num>
  <w:num w:numId="18" w16cid:durableId="1932929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9582514">
    <w:abstractNumId w:val="0"/>
  </w:num>
  <w:num w:numId="20" w16cid:durableId="1010641930">
    <w:abstractNumId w:val="27"/>
  </w:num>
  <w:num w:numId="21" w16cid:durableId="475923454">
    <w:abstractNumId w:val="1"/>
  </w:num>
  <w:num w:numId="22" w16cid:durableId="602693760">
    <w:abstractNumId w:val="14"/>
  </w:num>
  <w:num w:numId="23" w16cid:durableId="1636135121">
    <w:abstractNumId w:val="10"/>
  </w:num>
  <w:num w:numId="24" w16cid:durableId="1255091007">
    <w:abstractNumId w:val="20"/>
  </w:num>
  <w:num w:numId="25" w16cid:durableId="575558601">
    <w:abstractNumId w:val="24"/>
  </w:num>
  <w:num w:numId="26" w16cid:durableId="94983503">
    <w:abstractNumId w:val="2"/>
  </w:num>
  <w:num w:numId="27" w16cid:durableId="1786609270">
    <w:abstractNumId w:val="23"/>
  </w:num>
  <w:num w:numId="28" w16cid:durableId="1810590472">
    <w:abstractNumId w:val="22"/>
  </w:num>
  <w:num w:numId="29" w16cid:durableId="7436000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260032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1E3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0DD4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7A0B"/>
    <w:rsid w:val="00223ABA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D52D8"/>
    <w:rsid w:val="002F10CA"/>
    <w:rsid w:val="00303C67"/>
    <w:rsid w:val="00310CB3"/>
    <w:rsid w:val="003226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6F8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253F"/>
    <w:rsid w:val="004D154B"/>
    <w:rsid w:val="004D63D5"/>
    <w:rsid w:val="004E1AB0"/>
    <w:rsid w:val="004E4DE2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419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3CA3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876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155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5D8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0742"/>
    <w:rsid w:val="00D516C1"/>
    <w:rsid w:val="00D6344F"/>
    <w:rsid w:val="00D80E4A"/>
    <w:rsid w:val="00D9793B"/>
    <w:rsid w:val="00DA64DB"/>
    <w:rsid w:val="00DB1E5E"/>
    <w:rsid w:val="00DB3B99"/>
    <w:rsid w:val="00DB4140"/>
    <w:rsid w:val="00DB7183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A33"/>
    <w:rsid w:val="00EA6557"/>
    <w:rsid w:val="00EA6B97"/>
    <w:rsid w:val="00EB216E"/>
    <w:rsid w:val="00EC07C0"/>
    <w:rsid w:val="00EC22FA"/>
    <w:rsid w:val="00EC30C5"/>
    <w:rsid w:val="00ED014F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 Załącznik nr 4 do SWZ.docx</dmsv2BaseFileName>
    <dmsv2BaseDisplayName xmlns="http://schemas.microsoft.com/sharepoint/v3">4 Załącznik nr 4 do SWZ</dmsv2BaseDisplayName>
    <dmsv2SWPP2ObjectNumber xmlns="http://schemas.microsoft.com/sharepoint/v3">POST/DYS/OLD/GZ/04160/2025                        </dmsv2SWPP2ObjectNumber>
    <dmsv2SWPP2SumMD5 xmlns="http://schemas.microsoft.com/sharepoint/v3">85b385c65066c0ba0a52658d98418427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23770408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DPFVW34YURAE-1996658973-7920</_dlc_DocId>
    <_dlc_DocIdUrl xmlns="a19cb1c7-c5c7-46d4-85ae-d83685407bba">
      <Url>https://swpp2.dms.gkpge.pl/sites/40/_layouts/15/DocIdRedir.aspx?ID=DPFVW34YURAE-1996658973-7920</Url>
      <Description>DPFVW34YURAE-1996658973-7920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D0E4D43-E032-40C5-B194-53D45F83887C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41CD7-D75F-42C2-AB5C-7C9325E8F7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53FD642-EC89-42BB-853D-830B431D1A5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6</cp:revision>
  <cp:lastPrinted>2024-07-15T11:21:00Z</cp:lastPrinted>
  <dcterms:created xsi:type="dcterms:W3CDTF">2025-11-19T08:45:00Z</dcterms:created>
  <dcterms:modified xsi:type="dcterms:W3CDTF">2025-11-19T09:24:00Z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52482d71-88e4-4247-83de-f2ca0df9a39f</vt:lpwstr>
  </property>
</Properties>
</file>